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8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</w:p>
    <w:p>
      <w:pPr>
        <w:pStyle w:val="628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</w:rPr>
      </w:r>
    </w:p>
    <w:p>
      <w:pPr>
        <w:pStyle w:val="628"/>
        <w:jc w:val="center"/>
        <w:rPr>
          <w:b/>
        </w:rPr>
        <w:outlineLvl w:val="1"/>
      </w:pPr>
      <w:r>
        <w:rPr>
          <w:b/>
        </w:rPr>
        <w:t xml:space="preserve">осуществляющая полномочия окружных избирательных комиссий №9 и №12</w:t>
      </w:r>
      <w:r>
        <w:rPr>
          <w:b/>
        </w:rPr>
      </w:r>
    </w:p>
    <w:p>
      <w:pPr>
        <w:pStyle w:val="628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</w:p>
    <w:p>
      <w:pPr>
        <w:pStyle w:val="628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</w:p>
    <w:p>
      <w:pPr>
        <w:pStyle w:val="628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628"/>
        <w:jc w:val="both"/>
        <w:rPr>
          <w:sz w:val="28"/>
          <w:szCs w:val="28"/>
        </w:rPr>
        <w:outlineLvl w:val="1"/>
      </w:pPr>
      <w:r>
        <w:rPr>
          <w:sz w:val="28"/>
          <w:szCs w:val="28"/>
          <w:u w:val="single"/>
        </w:rPr>
        <w:t xml:space="preserve">“</w:t>
      </w:r>
      <w:r>
        <w:rPr>
          <w:sz w:val="28"/>
          <w:szCs w:val="28"/>
          <w:u w:val="single"/>
        </w:rPr>
        <w:t xml:space="preserve">07</w:t>
      </w:r>
      <w:r>
        <w:rPr>
          <w:sz w:val="28"/>
          <w:szCs w:val="28"/>
          <w:u w:val="single"/>
        </w:rPr>
        <w:t xml:space="preserve">” июл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        №   </w:t>
      </w:r>
      <w:r>
        <w:rPr>
          <w:sz w:val="28"/>
          <w:szCs w:val="28"/>
          <w:u w:val="single"/>
          <w:lang w:val="en-US"/>
        </w:rPr>
        <w:t xml:space="preserve">7</w:t>
      </w:r>
      <w:r>
        <w:rPr>
          <w:sz w:val="28"/>
          <w:szCs w:val="28"/>
          <w:u w:val="single"/>
        </w:rPr>
        <w:t xml:space="preserve">/</w:t>
      </w:r>
      <w:r>
        <w:rPr>
          <w:sz w:val="28"/>
          <w:szCs w:val="28"/>
          <w:u w:val="single"/>
          <w:lang w:val="en-US"/>
        </w:rPr>
        <w:t xml:space="preserve">30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3"/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 объеме подписей избирателей, подлежащих проверке при проведении дополнительных выборов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депутатов </w:t>
      </w:r>
      <w:r>
        <w:rPr>
          <w:rFonts w:ascii="Times New Roman" w:hAnsi="Times New Roman"/>
          <w:b/>
          <w:sz w:val="28"/>
          <w:szCs w:val="28"/>
        </w:rPr>
        <w:t xml:space="preserve">Совета депутатов муниципального округа Воротынский  Нижегородской</w:t>
      </w:r>
      <w:r>
        <w:rPr>
          <w:rFonts w:ascii="Times New Roman" w:hAnsi="Times New Roman"/>
          <w:b/>
          <w:sz w:val="28"/>
          <w:szCs w:val="28"/>
        </w:rPr>
        <w:t xml:space="preserve"> области второго созыва</w:t>
      </w:r>
      <w:r>
        <w:rPr>
          <w:rFonts w:ascii="Times New Roman" w:hAnsi="Times New Roman"/>
          <w:b/>
          <w:sz w:val="28"/>
          <w:szCs w:val="28"/>
        </w:rPr>
        <w:t xml:space="preserve"> по одномандатным избирательным округам №9 и №12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2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назначенных на 20</w:t>
      </w:r>
      <w:r>
        <w:rPr>
          <w:rFonts w:ascii="Times New Roman" w:hAnsi="Times New Roman"/>
          <w:b/>
          <w:sz w:val="28"/>
          <w:szCs w:val="28"/>
        </w:rPr>
        <w:t xml:space="preserve"> сентября 2026 года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23"/>
        <w:ind w:firstLine="709"/>
        <w:jc w:val="both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исполнение пункта 5 статьи 33 Закона Нижегородской области                от 06 сентября 2007 года № 108-З «</w:t>
      </w:r>
      <w:r>
        <w:rPr>
          <w:rFonts w:ascii="Times New Roman" w:hAnsi="Times New Roman"/>
          <w:sz w:val="28"/>
          <w:szCs w:val="28"/>
          <w:lang w:eastAsia="ru-RU"/>
        </w:rPr>
        <w:t xml:space="preserve">О выборах депутатов представительных органов муниципальных образований в Нижегородской области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территориальная избирательная комиссия муниципальн</w:t>
      </w:r>
      <w:r>
        <w:rPr>
          <w:rFonts w:ascii="Times New Roman" w:hAnsi="Times New Roman"/>
          <w:sz w:val="28"/>
          <w:szCs w:val="28"/>
        </w:rPr>
        <w:t xml:space="preserve">ого округа Воротынский Нижегородской области ПОСТАНОВЛЯЕТ:</w:t>
      </w:r>
      <w:r>
        <w:rPr>
          <w:rFonts w:ascii="Times New Roman" w:hAnsi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/>
          <w:color w:val="0000ff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rFonts w:ascii="Times New Roman" w:hAnsi="Times New Roman"/>
          <w:color w:val="0000ff"/>
          <w:sz w:val="28"/>
          <w:szCs w:val="28"/>
        </w:rPr>
      </w:r>
    </w:p>
    <w:p>
      <w:pPr>
        <w:pStyle w:val="623"/>
        <w:numPr>
          <w:ilvl w:val="0"/>
          <w:numId w:val="1"/>
        </w:numPr>
        <w:ind w:left="567" w:hanging="425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Установить, что проверке подлежат все представленные подписи, собранные в поддержку выдвижения кандидата в депутаты Совета депутатов муниципального округа Воротынский  Нижегородской области второго созыва по одномандатным избирательным округам №9 и №12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23"/>
        <w:numPr>
          <w:ilvl w:val="0"/>
          <w:numId w:val="3"/>
        </w:numPr>
        <w:ind w:left="567" w:hanging="567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color w:val="000000"/>
          <w:sz w:val="28"/>
          <w:szCs w:val="28"/>
        </w:rPr>
        <w:t xml:space="preserve">азместить настоящее постановление на портале органов местного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/>
          <w:color w:val="000000"/>
          <w:sz w:val="28"/>
          <w:szCs w:val="28"/>
        </w:rPr>
        <w:t xml:space="preserve">амоуправления в разделе «Т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муниципального округа Воротынский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Председатель                                                                              Г.Н. Исатченко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Секретарь                                                                                    Т.А. Герасимова</w:t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left="851" w:hanging="567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</w:r>
      <w:r>
        <w:rPr>
          <w:color w:val="000000"/>
          <w:sz w:val="28"/>
          <w:szCs w:val="28"/>
          <w:lang w:val="en-US"/>
        </w:rPr>
      </w:r>
    </w:p>
    <w:p>
      <w:pPr>
        <w:ind w:left="851" w:hanging="567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</w:r>
      <w:r>
        <w:rPr>
          <w:color w:val="000000"/>
          <w:sz w:val="28"/>
          <w:szCs w:val="28"/>
          <w:lang w:val="en-US"/>
        </w:rPr>
      </w:r>
    </w:p>
    <w:p>
      <w:pPr>
        <w:pStyle w:val="623"/>
        <w:ind w:left="851" w:hanging="567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</w:r>
      <w:r>
        <w:rPr>
          <w:color w:val="000000"/>
          <w:sz w:val="28"/>
          <w:szCs w:val="28"/>
          <w:lang w:val="en-US"/>
        </w:rPr>
      </w:r>
    </w:p>
    <w:p>
      <w:pPr>
        <w:pStyle w:val="623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6" w:bottom="709" w:left="156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9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3"/>
    <w:next w:val="623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3"/>
    <w:next w:val="623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3"/>
    <w:next w:val="623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3"/>
    <w:next w:val="623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3"/>
    <w:next w:val="623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3"/>
    <w:next w:val="62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3"/>
    <w:next w:val="62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3"/>
    <w:next w:val="62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3"/>
    <w:next w:val="62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3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3"/>
    <w:next w:val="623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23"/>
    <w:next w:val="623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23"/>
    <w:next w:val="62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3"/>
    <w:next w:val="62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3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23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23"/>
    <w:next w:val="62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2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next w:val="623"/>
    <w:link w:val="623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624">
    <w:name w:val="Заголовок 2"/>
    <w:basedOn w:val="623"/>
    <w:next w:val="623"/>
    <w:link w:val="636"/>
    <w:uiPriority w:val="9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character" w:styleId="625">
    <w:name w:val="Основной шрифт абзаца"/>
    <w:next w:val="625"/>
    <w:link w:val="623"/>
    <w:uiPriority w:val="1"/>
    <w:semiHidden/>
    <w:unhideWhenUsed/>
  </w:style>
  <w:style w:type="table" w:styleId="626">
    <w:name w:val="Обычная таблица"/>
    <w:next w:val="626"/>
    <w:link w:val="623"/>
    <w:uiPriority w:val="99"/>
    <w:semiHidden/>
    <w:unhideWhenUsed/>
    <w:qFormat/>
    <w:tblPr/>
  </w:style>
  <w:style w:type="numbering" w:styleId="627">
    <w:name w:val="Нет списка"/>
    <w:next w:val="627"/>
    <w:link w:val="623"/>
    <w:uiPriority w:val="99"/>
    <w:semiHidden/>
    <w:unhideWhenUsed/>
  </w:style>
  <w:style w:type="paragraph" w:styleId="628">
    <w:name w:val="ConsPlusNormal"/>
    <w:next w:val="628"/>
    <w:link w:val="623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629">
    <w:name w:val="14-15"/>
    <w:basedOn w:val="623"/>
    <w:next w:val="629"/>
    <w:link w:val="623"/>
    <w:uiPriority w:val="99"/>
    <w:pPr>
      <w:ind w:firstLine="709"/>
      <w:jc w:val="both"/>
      <w:spacing w:after="0" w:line="360" w:lineRule="auto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630">
    <w:name w:val="Основной текст 2"/>
    <w:basedOn w:val="623"/>
    <w:next w:val="630"/>
    <w:link w:val="631"/>
    <w:unhideWhenUsed/>
    <w:pPr>
      <w:spacing w:after="120" w:line="48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631">
    <w:name w:val="Основной текст 2 Знак"/>
    <w:basedOn w:val="625"/>
    <w:next w:val="631"/>
    <w:link w:val="630"/>
    <w:rPr>
      <w:rFonts w:ascii="Times New Roman" w:hAnsi="Times New Roman" w:eastAsia="Times New Roman"/>
    </w:rPr>
  </w:style>
  <w:style w:type="paragraph" w:styleId="632">
    <w:name w:val="Основной текст с отступом"/>
    <w:basedOn w:val="623"/>
    <w:next w:val="632"/>
    <w:link w:val="633"/>
    <w:unhideWhenUsed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633">
    <w:name w:val="Основной текст с отступом Знак"/>
    <w:basedOn w:val="625"/>
    <w:next w:val="633"/>
    <w:link w:val="632"/>
    <w:rPr>
      <w:rFonts w:ascii="Times New Roman" w:hAnsi="Times New Roman" w:eastAsia="Times New Roman"/>
      <w:sz w:val="24"/>
      <w:szCs w:val="24"/>
    </w:rPr>
  </w:style>
  <w:style w:type="paragraph" w:styleId="634">
    <w:name w:val="Основной текст"/>
    <w:basedOn w:val="623"/>
    <w:next w:val="634"/>
    <w:link w:val="635"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635">
    <w:name w:val="Основной текст Знак"/>
    <w:basedOn w:val="625"/>
    <w:next w:val="635"/>
    <w:link w:val="634"/>
    <w:rPr>
      <w:rFonts w:ascii="Times New Roman" w:hAnsi="Times New Roman" w:eastAsia="Times New Roman"/>
      <w:sz w:val="24"/>
      <w:szCs w:val="24"/>
    </w:rPr>
  </w:style>
  <w:style w:type="character" w:styleId="636">
    <w:name w:val="Заголовок 2 Знак"/>
    <w:basedOn w:val="625"/>
    <w:next w:val="636"/>
    <w:link w:val="624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637">
    <w:name w:val="Название"/>
    <w:basedOn w:val="623"/>
    <w:next w:val="637"/>
    <w:link w:val="638"/>
    <w:qFormat/>
    <w:pPr>
      <w:ind w:left="5670" w:right="41"/>
      <w:jc w:val="center"/>
      <w:spacing w:before="259" w:after="0" w:line="240" w:lineRule="auto"/>
      <w:shd w:val="clear" w:color="auto" w:fill="ffffff"/>
      <w:widowControl w:val="off"/>
    </w:pPr>
    <w:rPr>
      <w:rFonts w:ascii="Times New Roman" w:hAnsi="Times New Roman" w:eastAsia="Times New Roman"/>
      <w:color w:val="000000"/>
      <w:spacing w:val="-4"/>
      <w:sz w:val="24"/>
      <w:szCs w:val="24"/>
      <w:lang w:eastAsia="ru-RU"/>
    </w:rPr>
  </w:style>
  <w:style w:type="character" w:styleId="638">
    <w:name w:val="Название Знак"/>
    <w:basedOn w:val="625"/>
    <w:next w:val="638"/>
    <w:link w:val="637"/>
    <w:rPr>
      <w:rFonts w:ascii="Times New Roman" w:hAnsi="Times New Roman" w:eastAsia="Times New Roman"/>
      <w:color w:val="000000"/>
      <w:spacing w:val="-4"/>
      <w:sz w:val="24"/>
      <w:szCs w:val="24"/>
      <w:shd w:val="clear" w:color="auto" w:fill="ffffff"/>
    </w:rPr>
  </w:style>
  <w:style w:type="paragraph" w:styleId="639">
    <w:name w:val="Текст 14-1.5.Стиль12-1"/>
    <w:basedOn w:val="623"/>
    <w:next w:val="639"/>
    <w:link w:val="623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640">
    <w:name w:val="Текст 14-1.5"/>
    <w:basedOn w:val="623"/>
    <w:next w:val="640"/>
    <w:link w:val="623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641">
    <w:name w:val="Содерж"/>
    <w:basedOn w:val="623"/>
    <w:next w:val="641"/>
    <w:link w:val="623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642">
    <w:name w:val="Текст сноски"/>
    <w:basedOn w:val="623"/>
    <w:next w:val="642"/>
    <w:link w:val="643"/>
    <w:semiHidden/>
    <w:unhideWhenUsed/>
    <w:pPr>
      <w:jc w:val="both"/>
      <w:keepLines/>
      <w:spacing w:after="120" w:line="240" w:lineRule="auto"/>
    </w:pPr>
    <w:rPr>
      <w:rFonts w:ascii="Times New Roman" w:hAnsi="Times New Roman" w:eastAsia="Batang"/>
      <w:szCs w:val="20"/>
      <w:lang w:eastAsia="ru-RU"/>
    </w:rPr>
  </w:style>
  <w:style w:type="character" w:styleId="643">
    <w:name w:val="Текст сноски Знак"/>
    <w:basedOn w:val="625"/>
    <w:next w:val="643"/>
    <w:link w:val="642"/>
    <w:semiHidden/>
    <w:rPr>
      <w:rFonts w:ascii="Times New Roman" w:hAnsi="Times New Roman" w:eastAsia="Batang"/>
      <w:sz w:val="22"/>
    </w:rPr>
  </w:style>
  <w:style w:type="paragraph" w:styleId="644">
    <w:name w:val="Обычный1"/>
    <w:next w:val="644"/>
    <w:link w:val="623"/>
    <w:rPr>
      <w:rFonts w:ascii="Times New Roman" w:hAnsi="Times New Roman" w:eastAsia="Times New Roman"/>
      <w:sz w:val="24"/>
      <w:lang w:val="ru-RU" w:eastAsia="ru-RU" w:bidi="ar-SA"/>
    </w:rPr>
  </w:style>
  <w:style w:type="paragraph" w:styleId="645">
    <w:name w:val="Основной текст 21"/>
    <w:basedOn w:val="644"/>
    <w:next w:val="645"/>
    <w:link w:val="623"/>
    <w:pPr>
      <w:ind w:firstLine="720"/>
      <w:jc w:val="center"/>
    </w:pPr>
  </w:style>
  <w:style w:type="paragraph" w:styleId="646">
    <w:name w:val="Текст1"/>
    <w:basedOn w:val="623"/>
    <w:next w:val="646"/>
    <w:link w:val="623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character" w:styleId="647">
    <w:name w:val="Знак сноски"/>
    <w:basedOn w:val="625"/>
    <w:next w:val="647"/>
    <w:link w:val="623"/>
    <w:semiHidden/>
    <w:unhideWhenUsed/>
    <w:rPr>
      <w:vertAlign w:val="superscript"/>
    </w:rPr>
  </w:style>
  <w:style w:type="paragraph" w:styleId="648">
    <w:name w:val="Абзац списка"/>
    <w:basedOn w:val="623"/>
    <w:next w:val="648"/>
    <w:link w:val="623"/>
    <w:uiPriority w:val="34"/>
    <w:qFormat/>
    <w:pPr>
      <w:ind w:left="708"/>
    </w:pPr>
  </w:style>
  <w:style w:type="character" w:styleId="849" w:default="1">
    <w:name w:val="Default Paragraph Font"/>
    <w:uiPriority w:val="1"/>
    <w:semiHidden/>
    <w:unhideWhenUsed/>
  </w:style>
  <w:style w:type="numbering" w:styleId="850" w:default="1">
    <w:name w:val="No List"/>
    <w:uiPriority w:val="99"/>
    <w:semiHidden/>
    <w:unhideWhenUsed/>
  </w:style>
  <w:style w:type="table" w:styleId="85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10</cp:revision>
  <dcterms:created xsi:type="dcterms:W3CDTF">2024-06-20T06:54:00Z</dcterms:created>
  <dcterms:modified xsi:type="dcterms:W3CDTF">2026-07-06T11:23:59Z</dcterms:modified>
  <cp:version>786432</cp:version>
</cp:coreProperties>
</file>